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Fernando Martín Cisneros González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Calle Trans. Callao con Calle 8 Y Calle 7, Sullana,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3,227.00 m² inscrita en las partidas registrales N°P15089313, N°P15089312, N°P15076912,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050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cincuenta mil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-168267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-168267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7C8NkRfHXNbHulYZ4Eqc/5rmg==">CgMxLjA4AHIhMTNEb05JMElqUmhNanZhblNMYTUyMkpxSXI1TThicmlN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