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17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ALBERTO PONCE DÍAZ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Calle A con Calle B con Calle D, Sub lote 01, 02, 03 y 04,  Carretera-Chiclayo-Pimentel-Km 4, Cerropon, Chiclayo, Lambayeque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total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12 500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m² inscrita en las partidas registrales 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P10208853, N°P10208854, N°P10208855, N°P10208856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,000.00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Doscientos 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gr1NL/oBLbXvcUjK94vQCrWSQ==">CgMxLjA4AHIhMW04b3BpTTNaN205YTdkUy1NcjQtZzJ0UnNISHFsdk9x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