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right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S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RTA. Georgette Scheelje Mubarak.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Es un gusto saludarlo. A través de la presente, me permito hacerle llegar nuestra propuesta formal de adquisición respecto del inmueble ubicado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 Calle 6, Urb. Campoy, San Juan de Lurigancho, Lima.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4 221.49 m² inscrita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43275844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presenta características estratégicas que se ajustan al perfil de ubicación requerido para el desarrollo de un proyecto de lotización.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left="284" w:hanging="360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3’292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380.00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Tres millones doscientos noventa y dos mil trescientos ochenta y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780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36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36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360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hanging="283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35250</wp:posOffset>
            </wp:positionH>
            <wp:positionV relativeFrom="page">
              <wp:posOffset>10639425</wp:posOffset>
            </wp:positionV>
            <wp:extent cx="7557655" cy="10685941"/>
            <wp:effectExtent b="0" l="0" r="0" t="0"/>
            <wp:wrapNone/>
            <wp:docPr id="177815301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-29208</wp:posOffset>
            </wp:positionH>
            <wp:positionV relativeFrom="paragraph">
              <wp:posOffset>146685</wp:posOffset>
            </wp:positionV>
            <wp:extent cx="1335405" cy="1124585"/>
            <wp:effectExtent b="0" l="0" r="0" t="0"/>
            <wp:wrapNone/>
            <wp:docPr id="177815301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35405" cy="11245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Pedro Córdova Monzón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p.cordova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@ecoplaza.com.pe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000000"/>
          <w:sz w:val="20"/>
          <w:szCs w:val="20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942 296 999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tulo1Car" w:customStyle="1">
    <w:name w:val="Título 1 Car"/>
    <w:basedOn w:val="Fuentedeprrafopredeter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hu5tePvEJIvEMUMoYEO/a/5D+Q==">CgMxLjA4AHIhMXlmd3Q3MmVvdW44Nm9IS1ZEeWJLWFIyMjJ0c2t5THpD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2026-03-02T20:36:00Z</dcterms:created>
  <dc:creator>LOGISTICA ATE</dc:creator>
</cp:coreProperties>
</file>