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sz w:val="20"/>
          <w:szCs w:val="20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LUIS FELIPE MEDINA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Alfonso Ugarte con Jr. Pomabamba, Sub lote A y Sub Lote B, Mz. 12, Breña, Lima.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 de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800.92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m² inscrita en las partid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as registrales N°49030068, N°49030067, presenta características estratégicas que se ajustan al perfil de ubicación requerido para el des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mixto de vivienda comercio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860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Ochocientos sesenta mil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00/100 dólares americanos)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Rule="auto"/>
        <w:ind w:left="720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Modalidad de pago:</w:t>
      </w:r>
    </w:p>
    <w:p w:rsidR="00000000" w:rsidDel="00000000" w:rsidP="00000000" w:rsidRDefault="00000000" w:rsidRPr="00000000" w14:paraId="00000015">
      <w:pPr>
        <w:spacing w:after="0" w:lineRule="auto"/>
        <w:ind w:left="72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por 4 meses con el monto de USD $ 30 000 (treinta mil 00/100 dólares americanos)</w:t>
      </w:r>
    </w:p>
    <w:p w:rsidR="00000000" w:rsidDel="00000000" w:rsidP="00000000" w:rsidRDefault="00000000" w:rsidRPr="00000000" w14:paraId="00000017">
      <w:pPr>
        <w:numPr>
          <w:ilvl w:val="2"/>
          <w:numId w:val="1"/>
        </w:numPr>
        <w:spacing w:after="0" w:lineRule="auto"/>
        <w:ind w:left="1133.858267716535" w:hanging="360"/>
        <w:jc w:val="both"/>
        <w:rPr>
          <w:rFonts w:ascii="Quattrocento Sans" w:cs="Quattrocento Sans" w:eastAsia="Quattrocento Sans" w:hAnsi="Quattrocento Sans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Al mes 4, firma de la Escritura de Compraventa y cancelación del saldo del precio total.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216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2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E">
      <w:pPr>
        <w:spacing w:after="0" w:line="240" w:lineRule="auto"/>
        <w:ind w:left="567" w:hanging="283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25725</wp:posOffset>
            </wp:positionH>
            <wp:positionV relativeFrom="page">
              <wp:posOffset>9900</wp:posOffset>
            </wp:positionV>
            <wp:extent cx="7557655" cy="10685941"/>
            <wp:effectExtent b="0" l="0" r="0" t="0"/>
            <wp:wrapNone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9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-182553</wp:posOffset>
                </wp:positionH>
                <wp:positionV relativeFrom="paragraph">
                  <wp:posOffset>143194</wp:posOffset>
                </wp:positionV>
                <wp:extent cx="41275" cy="4127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275" cy="41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BWYZL+iPyLYoadIbFEAA6Tr8Jw==">CgMxLjA4AHIhMS00Z01ma2RzUVZGR3ZyQW5WWFpqZTRzMVZ3Ul9VbERa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